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PARTNERSHIP DEED</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PARTNERSHIP made this ____________ day of ____________</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____________________________________________________________________________ hereinafter called the partners of the First part and Second Part respectively.</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company registered under the provisions of the Companies Act 1956 and having its registered office at _____________________________________________________________</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called the party of Third part.</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WHEREAS the Parties of First and Second Part by virtue of their partnership deed dated _____________ have been carrying on the business of manufacturing and marketing ____________________ etc. under the name and style of ___________________ with factories at _______________________under the same name and style.</w:t>
      </w:r>
      <w:proofErr w:type="gramEnd"/>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Party of Third Part Viz. the company is formed with the objects of manufacturing, dealing and marketing in _____________________ etc.</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Party of the Second Part has expressed its desire and willingness through the director _____________________to enter into Partnership and parties First, Second part have mutually decided that the Party of the third Part shall be taken as Partner.</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it is deemed necessary and desirable that a regular Deed of Partnership be</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reduced</w:t>
      </w:r>
      <w:proofErr w:type="gramEnd"/>
      <w:r w:rsidRPr="000D5E8A">
        <w:rPr>
          <w:rFonts w:ascii="Open Sans" w:eastAsia="Times New Roman" w:hAnsi="Open Sans" w:cs="Times New Roman"/>
          <w:color w:val="000000"/>
          <w:sz w:val="21"/>
          <w:szCs w:val="21"/>
          <w:lang w:eastAsia="en-IN"/>
        </w:rPr>
        <w:t xml:space="preserve"> in writing and executed on the terms and conditions mentioned hereunder.</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WINTESSETH AS UNDER: -</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Partnership shall come into effect from __________________and shall be for an indefinite period unless it is determined.</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name and style of the Partnership firm hereby formed shall be _________________with factories at _____________under the same names and style or with branch or branches at such place(s) as the parties may mutually decide.</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business of the Partnership Firm hereby formed shall be that of manufacturing and marketing of ______________ as hereto before. The parties may, however, with their mutual consent embark upon a new line or lines of business and may open branch or branches or new factory.</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the amount standing to the credit of the personal accounts of the Parties of First and Second Part in the books of above firm as on ____________________shall be treated as contribution by them to the capital of the Partnership and the Party of the Third Part shall bring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______________ as his share towards the capital of the firm.</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further finance required for the purpose of business of the firm shall be contributed by the parties in such rate as may be mutually agreed upon. Interest at the rate of _____% or at a rate as may be mutually agreed upon between the parties from time to time shall be allowed on the capital standing to his/her credit for the time being in the books of the partnership.</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regular accounts books shall be kept in due course of business in which shall be faithfully recorded all the transactions enter into by the firm and such books shall be closed on ____________or/on any other convenient or auspicious day as may be mutually agreed upon between the parties hereto from time to time.</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on closing the account books in the aforesaid manner, a regular profit &amp; Loss Account shall be prepared and a balance sheet shall be drawn up.</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Profits &amp; Losses shall be divided between and borne by parties hereto in the following proportions:</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the partners will be paid a Salary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.___________/- per month for the services rendered and they will also be entitled to a bonus @______% on their salary.</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That all the assets and liabilities of the firm as on ___________ tangible or otherwise, would be taken over by the Partnership at its book value and shall be deemed to be assets and liabilities of this Partnership and all the Parties hereto will have equal rights/liabilities thereon.</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all rights of the firm as on _____________namely licences, Trademarks, VAT registration, Telephone connections, Tenancy rights, Lease rights, Ownership right etc. shall be deemed to be the rights of the partnership and all the parties hereto will have equal rights/liabilities thereon.</w:t>
      </w:r>
    </w:p>
    <w:p w:rsidR="0014505C" w:rsidRPr="000D5E8A" w:rsidRDefault="0014505C" w:rsidP="0014505C">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each partner shall: -</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Partner……………………. % of share in Profits and Losses</w:t>
      </w:r>
    </w:p>
    <w:p w:rsidR="0014505C" w:rsidRPr="000D5E8A" w:rsidRDefault="0014505C" w:rsidP="0014505C">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Diligently attend to the business of the Partnership and devote his/her necessary time and attention thereto.</w:t>
      </w:r>
    </w:p>
    <w:p w:rsidR="0014505C" w:rsidRPr="000D5E8A" w:rsidRDefault="0014505C" w:rsidP="0014505C">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Punctually pay her/his separate debts and indemnify the other partner and the Assets of the firm against the same and all expenses therefore.</w:t>
      </w:r>
    </w:p>
    <w:p w:rsidR="0014505C" w:rsidRPr="000D5E8A" w:rsidRDefault="0014505C" w:rsidP="0014505C">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Upon every reasonable request inform the other Partner of all letters, accounts, writings and such other things which shall come to her/his hands or knowledge concerning the business of the Partnership.</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13. That neither Partner shall without the consent of the others: -</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Lend any of the money or deliver upon credit any of the goods of the firm to any person or persons whom the other Partners shall have previously in writing forbidden her/him to trust.</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Raise or advance any loan in the name of or on behalf of the firm.</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(c) Assign, charge</w:t>
      </w:r>
      <w:proofErr w:type="gramEnd"/>
      <w:r w:rsidRPr="000D5E8A">
        <w:rPr>
          <w:rFonts w:ascii="Open Sans" w:eastAsia="Times New Roman" w:hAnsi="Open Sans" w:cs="Times New Roman"/>
          <w:color w:val="000000"/>
          <w:sz w:val="21"/>
          <w:szCs w:val="21"/>
          <w:lang w:eastAsia="en-IN"/>
        </w:rPr>
        <w:t xml:space="preserve"> or transfer her/his shares in assets or profits of the firm.</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14. That the account in the name of the firm ____________ shall be opened with the Banks or bankers as the Parties may mutually decide and the same shall be operated upon by the Parties hereto singly.</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15. That any partner may retire from the Partnership firm, hereby formed by giving ____ </w:t>
      </w:r>
      <w:proofErr w:type="spellStart"/>
      <w:r w:rsidRPr="000D5E8A">
        <w:rPr>
          <w:rFonts w:ascii="Open Sans" w:eastAsia="Times New Roman" w:hAnsi="Open Sans" w:cs="Times New Roman"/>
          <w:color w:val="000000"/>
          <w:sz w:val="21"/>
          <w:szCs w:val="21"/>
          <w:lang w:eastAsia="en-IN"/>
        </w:rPr>
        <w:t>months notice</w:t>
      </w:r>
      <w:proofErr w:type="spellEnd"/>
      <w:r w:rsidRPr="000D5E8A">
        <w:rPr>
          <w:rFonts w:ascii="Open Sans" w:eastAsia="Times New Roman" w:hAnsi="Open Sans" w:cs="Times New Roman"/>
          <w:color w:val="000000"/>
          <w:sz w:val="21"/>
          <w:szCs w:val="21"/>
          <w:lang w:eastAsia="en-IN"/>
        </w:rPr>
        <w:t xml:space="preserve"> in writing to the others but none shall leave the firm until or unless all the pending commitments are carried out, liabilities paid off, assets realized and accounts are rendered fully and settled finally to the entire satisfaction of each of the parties hereto.</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16. That the parties hereto may, however, with their mutual consent pay remuneration to any of the parties hereto at a rate that may be mutually agreed upon between them from time to time. They shall be at liberty to increase or decrease such rate of remuneration with their consent from time to time.</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17. That in the event of death or retirement of any of the parties hereto the partnership firm hereby formed shall not dissolve, but shall continue. The legal heir or the representative of the deceased shall step into her/his shoes.</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18</w:t>
      </w:r>
      <w:proofErr w:type="gramStart"/>
      <w:r w:rsidRPr="000D5E8A">
        <w:rPr>
          <w:rFonts w:ascii="Open Sans" w:eastAsia="Times New Roman" w:hAnsi="Open Sans" w:cs="Times New Roman"/>
          <w:color w:val="000000"/>
          <w:sz w:val="21"/>
          <w:szCs w:val="21"/>
          <w:lang w:eastAsia="en-IN"/>
        </w:rPr>
        <w:t>.That</w:t>
      </w:r>
      <w:proofErr w:type="gramEnd"/>
      <w:r w:rsidRPr="000D5E8A">
        <w:rPr>
          <w:rFonts w:ascii="Open Sans" w:eastAsia="Times New Roman" w:hAnsi="Open Sans" w:cs="Times New Roman"/>
          <w:color w:val="000000"/>
          <w:sz w:val="21"/>
          <w:szCs w:val="21"/>
          <w:lang w:eastAsia="en-IN"/>
        </w:rPr>
        <w:t xml:space="preserve"> upon the dissolution of the partnership in any event not hereinafter provided for the said business, the assets, goodwill and liabilities thereof should absolutely vest on any one partner mutually decided by the parties to the partnership.</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19.That it will always remain open to the parties hereto to amend, annul or change any term or terms of this Deed of Partnership in the course of its business and in that event of amending, annulling or changing any term or terms of this deed of Partnership no fresh deed shall be required to be executed.</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20. That without prejudice to the above terms and conditions the parties hereto in all other matters shall be governed by the provisions of Indian Partnership Act, 1932.</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 That all the disputes or differences arising out of it and connected with the Partnership shall</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be</w:t>
      </w:r>
      <w:proofErr w:type="gramEnd"/>
      <w:r w:rsidRPr="000D5E8A">
        <w:rPr>
          <w:rFonts w:ascii="Open Sans" w:eastAsia="Times New Roman" w:hAnsi="Open Sans" w:cs="Times New Roman"/>
          <w:color w:val="000000"/>
          <w:sz w:val="21"/>
          <w:szCs w:val="21"/>
          <w:lang w:eastAsia="en-IN"/>
        </w:rPr>
        <w:t xml:space="preserve"> referred to the arbitrator in accordance with the Indian Arbitration Act.</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of the first and Second parts here have put their respective hands on this DEED OF PARTNERSHIP on the day, month and year first mentioned above.</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IN WITNESSES WHEREOF, the common seal of the Third Partner ------------ in pursuance to the resolution passed in that behalf on ---------------- here into affixed in the presence of ----------- ----- and signed these presents in token thereof in the presence of the Witnesses.</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WITNESSESS: Partners</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14505C" w:rsidRPr="000D5E8A" w:rsidRDefault="0014505C" w:rsidP="0014505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77DA"/>
    <w:multiLevelType w:val="multilevel"/>
    <w:tmpl w:val="5C6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61D97"/>
    <w:multiLevelType w:val="multilevel"/>
    <w:tmpl w:val="C264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5C"/>
    <w:rsid w:val="0014505C"/>
    <w:rsid w:val="00480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2019-06-13T08:43:00Z</dcterms:created>
  <dcterms:modified xsi:type="dcterms:W3CDTF">2019-06-13T08:43:00Z</dcterms:modified>
</cp:coreProperties>
</file>